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ai-interview-prep-coach"/>
    <w:p>
      <w:pPr>
        <w:pStyle w:val="Heading1"/>
      </w:pPr>
      <w:r>
        <w:t xml:space="preserve">AI Interview Prep Coach</w:t>
      </w:r>
    </w:p>
    <w:p>
      <w:pPr>
        <w:pStyle w:val="FirstParagraph"/>
      </w:pPr>
      <w:r>
        <w:t xml:space="preserve">Prepare for a specific job interview with realistic questions, strong STAR-framed answers built from your background, role-specific technical or case prompts, curveball handling, and smart questions to ask the interviewer. Provide the role, company, and your key experiences. The coach produces a complete prep kit you can study and customize — research summary, 8–12 likely questions with scripted strong answers, technical prep, salary and weakness scripts, and a shortlist of thoughtful questions that show you did your homework.</w:t>
      </w:r>
    </w:p>
    <w:bookmarkStart w:id="20" w:name="how-it-works"/>
    <w:p>
      <w:pPr>
        <w:pStyle w:val="Heading2"/>
      </w:pPr>
      <w:r>
        <w:t xml:space="preserve">How It Works</w:t>
      </w:r>
    </w:p>
    <w:p>
      <w:pPr>
        <w:pStyle w:val="FirstParagraph"/>
      </w:pPr>
      <w:r>
        <w:t xml:space="preserve">Enter the exact job title, company or industry, 3–6 highlights from your background, and any known gaps or concerns. The prep kit maps your real experience to the role using the STAR method (Situation, Task, Action, Result), anticipates the behavioral and technical questions a good interviewer will ask, gives you crisp 60–90 second answer scaffolds, and arms you with questions that demonstrate research and genuine interest. Everything stays in your voice and is ready to rehearse.</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Role + company</w:t>
            </w:r>
          </w:p>
        </w:tc>
        <w:tc>
          <w:tcPr/>
          <w:p>
            <w:pPr>
              <w:pStyle w:val="Compact"/>
              <w:jc w:val="left"/>
            </w:pPr>
            <w:r>
              <w:t xml:space="preserve">Exact title and target organization or industry</w:t>
            </w:r>
          </w:p>
        </w:tc>
      </w:tr>
      <w:tr>
        <w:tc>
          <w:tcPr/>
          <w:p>
            <w:pPr>
              <w:pStyle w:val="Compact"/>
              <w:jc w:val="left"/>
            </w:pPr>
            <w:r>
              <w:t xml:space="preserve">Your background</w:t>
            </w:r>
          </w:p>
        </w:tc>
        <w:tc>
          <w:tcPr/>
          <w:p>
            <w:pPr>
              <w:pStyle w:val="Compact"/>
              <w:jc w:val="left"/>
            </w:pPr>
            <w:r>
              <w:t xml:space="preserve">3–6 quantified achievements or relevant experiences</w:t>
            </w:r>
          </w:p>
        </w:tc>
      </w:tr>
      <w:tr>
        <w:tc>
          <w:tcPr/>
          <w:p>
            <w:pPr>
              <w:pStyle w:val="Compact"/>
              <w:jc w:val="left"/>
            </w:pPr>
            <w:r>
              <w:t xml:space="preserve">Known gaps or concerns</w:t>
            </w:r>
          </w:p>
        </w:tc>
        <w:tc>
          <w:tcPr/>
          <w:p>
            <w:pPr>
              <w:pStyle w:val="Compact"/>
              <w:jc w:val="left"/>
            </w:pPr>
            <w:r>
              <w:t xml:space="preserve">Career switch, employment gap, missing skill, salary history</w:t>
            </w:r>
          </w:p>
        </w:tc>
      </w:tr>
      <w:tr>
        <w:tc>
          <w:tcPr/>
          <w:p>
            <w:pPr>
              <w:pStyle w:val="Compact"/>
              <w:jc w:val="left"/>
            </w:pPr>
            <w:r>
              <w:t xml:space="preserve">Interview type</w:t>
            </w:r>
          </w:p>
        </w:tc>
        <w:tc>
          <w:tcPr/>
          <w:p>
            <w:pPr>
              <w:pStyle w:val="Compact"/>
              <w:jc w:val="left"/>
            </w:pPr>
            <w:r>
              <w:t xml:space="preserve">Behavioral, technical/case, panel, final round, recruiter screen</w:t>
            </w:r>
          </w:p>
        </w:tc>
      </w:tr>
    </w:tbl>
    <w:bookmarkEnd w:id="21"/>
    <w:bookmarkStart w:id="28" w:name="interview-prep-blueprint"/>
    <w:p>
      <w:pPr>
        <w:pStyle w:val="Heading2"/>
      </w:pPr>
      <w:r>
        <w:t xml:space="preserve">Interview Prep Blueprint</w:t>
      </w:r>
    </w:p>
    <w:p>
      <w:pPr>
        <w:pStyle w:val="FirstParagraph"/>
      </w:pPr>
      <w:r>
        <w:t xml:space="preserve">This is the finished deliverable. Replace [[tokens]] with your details and rehearse the answers out loud.</w:t>
      </w:r>
    </w:p>
    <w:bookmarkStart w:id="22" w:name="company-role-research-snapshot"/>
    <w:p>
      <w:pPr>
        <w:pStyle w:val="Heading3"/>
      </w:pPr>
      <w:r>
        <w:t xml:space="preserve">1. Company &amp; Role Research Snapshot</w:t>
      </w:r>
    </w:p>
    <w:p>
      <w:pPr>
        <w:pStyle w:val="FirstParagraph"/>
      </w:pPr>
      <w:r>
        <w:rPr>
          <w:bCs/>
          <w:b/>
        </w:rPr>
        <w:t xml:space="preserve">Company one-liner (what they do + recent signal):</w:t>
      </w:r>
      <w:r>
        <w:t xml:space="preserve"> </w:t>
      </w:r>
      <w:r>
        <w:t xml:space="preserve">[[One sentence:</w:t>
      </w:r>
      <w:r>
        <w:t xml:space="preserve"> </w:t>
      </w:r>
      <w:r>
        <w:t xml:space="preserve">“</w:t>
      </w:r>
      <w:r>
        <w:t xml:space="preserve">Acme makes cloud workflow tools for ops teams. In March they announced a new AI routing feature and raised their Series C.</w:t>
      </w:r>
      <w:r>
        <w:t xml:space="preserve">”</w:t>
      </w:r>
      <w:r>
        <w:t xml:space="preserve">]]</w:t>
      </w:r>
    </w:p>
    <w:p>
      <w:pPr>
        <w:pStyle w:val="BodyText"/>
      </w:pPr>
      <w:r>
        <w:rPr>
          <w:bCs/>
          <w:b/>
        </w:rPr>
        <w:t xml:space="preserve">Role in one sentence:</w:t>
      </w:r>
      <w:r>
        <w:t xml:space="preserve"> </w:t>
      </w:r>
      <w:r>
        <w:t xml:space="preserve">[[</w:t>
      </w:r>
      <w:r>
        <w:t xml:space="preserve">“</w:t>
      </w:r>
      <w:r>
        <w:t xml:space="preserve">They are hiring a Senior Customer Success Manager to own post-sale expansion and reduce churn on mid-market accounts.</w:t>
      </w:r>
      <w:r>
        <w:t xml:space="preserve">”</w:t>
      </w:r>
      <w:r>
        <w:t xml:space="preserve">]]</w:t>
      </w:r>
    </w:p>
    <w:p>
      <w:pPr>
        <w:pStyle w:val="BodyText"/>
      </w:pPr>
      <w:r>
        <w:rPr>
          <w:bCs/>
          <w:b/>
        </w:rPr>
        <w:t xml:space="preserve">Top 4–5 things they care about right now (from JD + recent news):</w:t>
      </w:r>
      <w:r>
        <w:t xml:space="preserve"> </w:t>
      </w:r>
      <w:r>
        <w:t xml:space="preserve">- [[Expansion revenue and account growth]]</w:t>
      </w:r>
      <w:r>
        <w:t xml:space="preserve"> </w:t>
      </w:r>
      <w:r>
        <w:t xml:space="preserve">- [[Reducing time-to-value for new customers]]</w:t>
      </w:r>
      <w:r>
        <w:t xml:space="preserve"> </w:t>
      </w:r>
      <w:r>
        <w:t xml:space="preserve">- [[Cross-functional work with Product and Support]]</w:t>
      </w:r>
      <w:r>
        <w:t xml:space="preserve"> </w:t>
      </w:r>
      <w:r>
        <w:t xml:space="preserve">- [[Data-driven health scoring and outreach]]</w:t>
      </w:r>
    </w:p>
    <w:p>
      <w:pPr>
        <w:pStyle w:val="BodyText"/>
      </w:pPr>
      <w:r>
        <w:t xml:space="preserve">Use this snapshot to open answers and to shape the questions you ask at the end.</w:t>
      </w:r>
    </w:p>
    <w:bookmarkEnd w:id="22"/>
    <w:bookmarkStart w:id="23" w:name="X59009c6119d633fe86d7e59b88d55ecc702c44b"/>
    <w:p>
      <w:pPr>
        <w:pStyle w:val="Heading3"/>
      </w:pPr>
      <w:r>
        <w:t xml:space="preserve">2. Likely Behavioral Questions + STAR Answer Scaffolds</w:t>
      </w:r>
    </w:p>
    <w:p>
      <w:pPr>
        <w:pStyle w:val="FirstParagraph"/>
      </w:pPr>
      <w:r>
        <w:rPr>
          <w:bCs/>
          <w:b/>
        </w:rPr>
        <w:t xml:space="preserve">Q1: Tell me about yourself.</w:t>
      </w:r>
    </w:p>
    <w:p>
      <w:pPr>
        <w:pStyle w:val="BodyText"/>
      </w:pPr>
      <w:r>
        <w:t xml:space="preserve">[[60-second version:</w:t>
      </w:r>
      <w:r>
        <w:t xml:space="preserve"> </w:t>
      </w:r>
      <w:r>
        <w:t xml:space="preserve">“</w:t>
      </w:r>
      <w:r>
        <w:t xml:space="preserve">I am a [[current or most recent role]] with [[X years]] focused on [[core thing that matches the JD]]. Most recently at [[Company]] I [[one quantified result that maps to their need]]. Before that I [[one more bridge from past to this role]]. I am excited about this opportunity at [[Target Company]] because [[specific tie to their recent work or value]].</w:t>
      </w:r>
      <w:r>
        <w:t xml:space="preserve">”</w:t>
      </w:r>
      <w:r>
        <w:t xml:space="preserve">]]</w:t>
      </w:r>
    </w:p>
    <w:p>
      <w:pPr>
        <w:pStyle w:val="BodyText"/>
      </w:pPr>
      <w:r>
        <w:rPr>
          <w:bCs/>
          <w:b/>
        </w:rPr>
        <w:t xml:space="preserve">Q2: Tell me about a time you turned around a difficult customer or account.</w:t>
      </w:r>
    </w:p>
    <w:p>
      <w:pPr>
        <w:pStyle w:val="BodyText"/>
      </w:pPr>
      <w:r>
        <w:t xml:space="preserve">S — [[Situation:</w:t>
      </w:r>
      <w:r>
        <w:t xml:space="preserve"> </w:t>
      </w:r>
      <w:r>
        <w:t xml:space="preserve">“</w:t>
      </w:r>
      <w:r>
        <w:t xml:space="preserve">At [[Past Company]] we had a strategic account that was 60 days from churn after a failed onboarding.</w:t>
      </w:r>
      <w:r>
        <w:t xml:space="preserve">”</w:t>
      </w:r>
      <w:r>
        <w:t xml:space="preserve">]]</w:t>
      </w:r>
    </w:p>
    <w:p>
      <w:pPr>
        <w:pStyle w:val="BodyText"/>
      </w:pPr>
      <w:r>
        <w:t xml:space="preserve">T — [[Task:</w:t>
      </w:r>
      <w:r>
        <w:t xml:space="preserve"> </w:t>
      </w:r>
      <w:r>
        <w:t xml:space="preserve">“</w:t>
      </w:r>
      <w:r>
        <w:t xml:space="preserve">I was asked to own the recovery and expand the account or we would lose the renewal.</w:t>
      </w:r>
      <w:r>
        <w:t xml:space="preserve">”</w:t>
      </w:r>
      <w:r>
        <w:t xml:space="preserve">]]</w:t>
      </w:r>
    </w:p>
    <w:p>
      <w:pPr>
        <w:pStyle w:val="BodyText"/>
      </w:pPr>
      <w:r>
        <w:t xml:space="preserve">A — [[Action:</w:t>
      </w:r>
      <w:r>
        <w:t xml:space="preserve"> </w:t>
      </w:r>
      <w:r>
        <w:t xml:space="preserve">“</w:t>
      </w:r>
      <w:r>
        <w:t xml:space="preserve">I ran a structured 30-day save plan: rebuilt the health score with the customer, brought in Product for two roadmap items that mattered to them, created a weekly exec sync, and delivered a custom ROI report.</w:t>
      </w:r>
      <w:r>
        <w:t xml:space="preserve">”</w:t>
      </w:r>
      <w:r>
        <w:t xml:space="preserve">]]</w:t>
      </w:r>
    </w:p>
    <w:p>
      <w:pPr>
        <w:pStyle w:val="BodyText"/>
      </w:pPr>
      <w:r>
        <w:t xml:space="preserve">R — [[Result:</w:t>
      </w:r>
      <w:r>
        <w:t xml:space="preserve"> </w:t>
      </w:r>
      <w:r>
        <w:t xml:space="preserve">“</w:t>
      </w:r>
      <w:r>
        <w:t xml:space="preserve">We saved the renewal at 105% of prior value and the account grew 2.4x in the next two quarters. Churn risk score dropped from 9/10 to 2/10.</w:t>
      </w:r>
      <w:r>
        <w:t xml:space="preserve">”</w:t>
      </w:r>
      <w:r>
        <w:t xml:space="preserve">]]</w:t>
      </w:r>
    </w:p>
    <w:p>
      <w:pPr>
        <w:pStyle w:val="BodyText"/>
      </w:pPr>
      <w:r>
        <w:rPr>
          <w:bCs/>
          <w:b/>
        </w:rPr>
        <w:t xml:space="preserve">Q3: Give an example of when you influenced a cross-functional team without direct authority.</w:t>
      </w:r>
    </w:p>
    <w:p>
      <w:pPr>
        <w:pStyle w:val="BodyText"/>
      </w:pPr>
      <w:r>
        <w:t xml:space="preserve">(Write 2–3 more STAR stories using your actual background mapped to the JD priorities.)</w:t>
      </w:r>
    </w:p>
    <w:bookmarkEnd w:id="23"/>
    <w:bookmarkStart w:id="24" w:name="X003b06614eba9eae0d666b1e8c0117b9f39aadc"/>
    <w:p>
      <w:pPr>
        <w:pStyle w:val="Heading3"/>
      </w:pPr>
      <w:r>
        <w:t xml:space="preserve">3. Role-Specific Technical / Case / Scenario Prep</w:t>
      </w:r>
    </w:p>
    <w:p>
      <w:pPr>
        <w:pStyle w:val="FirstParagraph"/>
      </w:pPr>
      <w:r>
        <w:rPr>
          <w:bCs/>
          <w:b/>
        </w:rPr>
        <w:t xml:space="preserve">For customer success / account management roles:</w:t>
      </w:r>
      <w:r>
        <w:t xml:space="preserve"> </w:t>
      </w:r>
      <w:r>
        <w:t xml:space="preserve">- Walk me through how you would run a QBR for a customer who is under-utilizing the platform.</w:t>
      </w:r>
      <w:r>
        <w:t xml:space="preserve"> </w:t>
      </w:r>
      <w:r>
        <w:t xml:space="preserve">- How do you prioritize which accounts get your time in a portfolio of 40 customers?</w:t>
      </w:r>
      <w:r>
        <w:t xml:space="preserve"> </w:t>
      </w:r>
      <w:r>
        <w:t xml:space="preserve">- Tell me about a time you used data to change the conversation with a customer.</w:t>
      </w:r>
    </w:p>
    <w:p>
      <w:pPr>
        <w:pStyle w:val="BodyText"/>
      </w:pPr>
      <w:r>
        <w:rPr>
          <w:bCs/>
          <w:b/>
        </w:rPr>
        <w:t xml:space="preserve">For sales roles:</w:t>
      </w:r>
      <w:r>
        <w:t xml:space="preserve"> </w:t>
      </w:r>
      <w:r>
        <w:t xml:space="preserve">- How would you handle a prospect who says</w:t>
      </w:r>
      <w:r>
        <w:t xml:space="preserve"> </w:t>
      </w:r>
      <w:r>
        <w:t xml:space="preserve">“</w:t>
      </w:r>
      <w:r>
        <w:t xml:space="preserve">your competitor is cheaper</w:t>
      </w:r>
      <w:r>
        <w:t xml:space="preserve">”</w:t>
      </w:r>
      <w:r>
        <w:t xml:space="preserve">?</w:t>
      </w:r>
      <w:r>
        <w:t xml:space="preserve"> </w:t>
      </w:r>
      <w:r>
        <w:t xml:space="preserve">- Walk me through your discovery process for a new inbound lead in [[their ICP]].</w:t>
      </w:r>
    </w:p>
    <w:p>
      <w:pPr>
        <w:pStyle w:val="BodyText"/>
      </w:pPr>
      <w:r>
        <w:rPr>
          <w:bCs/>
          <w:b/>
        </w:rPr>
        <w:t xml:space="preserve">For technical / product roles:</w:t>
      </w:r>
      <w:r>
        <w:t xml:space="preserve"> </w:t>
      </w:r>
      <w:r>
        <w:t xml:space="preserve">- [[2–3 realistic technical or case prompts pulled from the JD or common for the function]].</w:t>
      </w:r>
    </w:p>
    <w:p>
      <w:pPr>
        <w:pStyle w:val="BodyText"/>
      </w:pPr>
      <w:r>
        <w:t xml:space="preserve">Practice the first 60 seconds of each out loud. Time yourself.</w:t>
      </w:r>
    </w:p>
    <w:bookmarkEnd w:id="24"/>
    <w:bookmarkStart w:id="25" w:name="curveball-tough-question-handling"/>
    <w:p>
      <w:pPr>
        <w:pStyle w:val="Heading3"/>
      </w:pPr>
      <w:r>
        <w:t xml:space="preserve">4. Curveball &amp; Tough Question Handling</w:t>
      </w:r>
    </w:p>
    <w:p>
      <w:pPr>
        <w:pStyle w:val="FirstParagraph"/>
      </w:pPr>
      <w:r>
        <w:rPr>
          <w:bCs/>
          <w:b/>
        </w:rPr>
        <w:t xml:space="preserve">Employment gap or career switch:</w:t>
      </w:r>
      <w:r>
        <w:t xml:space="preserve"> </w:t>
      </w:r>
      <w:r>
        <w:t xml:space="preserve">“</w:t>
      </w:r>
      <w:r>
        <w:t xml:space="preserve">I took [[time]] to [[reason — family, health, upskilling, travel]]. During that period I [[one concrete thing you did that still builds the skill they need, e.g. ”built two internal tools for a nonprofit using the same stack and shipped them to 200 users”]]. That experience actually sharpened my [[relevant skill]] because [[why]].</w:t>
      </w:r>
      <w:r>
        <w:t xml:space="preserve">”</w:t>
      </w:r>
    </w:p>
    <w:p>
      <w:pPr>
        <w:pStyle w:val="BodyText"/>
      </w:pPr>
      <w:r>
        <w:rPr>
          <w:bCs/>
          <w:b/>
        </w:rPr>
        <w:t xml:space="preserve">“</w:t>
      </w:r>
      <w:r>
        <w:rPr>
          <w:bCs/>
          <w:b/>
        </w:rPr>
        <w:t xml:space="preserve">What are your weaknesses?</w:t>
      </w:r>
      <w:r>
        <w:rPr>
          <w:bCs/>
          <w:b/>
        </w:rPr>
        <w:t xml:space="preserve">”</w:t>
      </w:r>
      <w:r>
        <w:t xml:space="preserve"> </w:t>
      </w:r>
      <w:r>
        <w:t xml:space="preserve">Pick a real but non-fatal one that you have concrete proof you are improving, and tie it to the role.</w:t>
      </w:r>
    </w:p>
    <w:p>
      <w:pPr>
        <w:pStyle w:val="BodyText"/>
      </w:pPr>
      <w:r>
        <w:rPr>
          <w:bCs/>
          <w:b/>
        </w:rPr>
        <w:t xml:space="preserve">Salary expectations:</w:t>
      </w:r>
      <w:r>
        <w:t xml:space="preserve"> </w:t>
      </w:r>
      <w:r>
        <w:t xml:space="preserve">“</w:t>
      </w:r>
      <w:r>
        <w:t xml:space="preserve">I am targeting a total comp range of [[your researched band]] based on the market for this role in [[location or remote]] and my experience level. I would love to learn more about the full package and what success looks like in the first 6–12 months.</w:t>
      </w:r>
      <w:r>
        <w:t xml:space="preserve">”</w:t>
      </w:r>
    </w:p>
    <w:bookmarkEnd w:id="25"/>
    <w:bookmarkStart w:id="26" w:name="smart-questions-to-ask-them-pick-34"/>
    <w:p>
      <w:pPr>
        <w:pStyle w:val="Heading3"/>
      </w:pPr>
      <w:r>
        <w:t xml:space="preserve">5. Smart Questions to Ask Them (Pick 3–4)</w:t>
      </w:r>
    </w:p>
    <w:p>
      <w:pPr>
        <w:numPr>
          <w:ilvl w:val="0"/>
          <w:numId w:val="1001"/>
        </w:numPr>
        <w:pStyle w:val="Compact"/>
      </w:pPr>
      <w:r>
        <w:t xml:space="preserve">“</w:t>
      </w:r>
      <w:r>
        <w:t xml:space="preserve">What does success look like for this role in the first 90 days, and how will that be measured?</w:t>
      </w:r>
      <w:r>
        <w:t xml:space="preserve">”</w:t>
      </w:r>
    </w:p>
    <w:p>
      <w:pPr>
        <w:numPr>
          <w:ilvl w:val="0"/>
          <w:numId w:val="1001"/>
        </w:numPr>
        <w:pStyle w:val="Compact"/>
      </w:pPr>
      <w:r>
        <w:t xml:space="preserve">“</w:t>
      </w:r>
      <w:r>
        <w:t xml:space="preserve">What is the biggest challenge the team is facing right now that this hire will help solve?</w:t>
      </w:r>
      <w:r>
        <w:t xml:space="preserve">”</w:t>
      </w:r>
    </w:p>
    <w:p>
      <w:pPr>
        <w:numPr>
          <w:ilvl w:val="0"/>
          <w:numId w:val="1001"/>
        </w:numPr>
        <w:pStyle w:val="Compact"/>
      </w:pPr>
      <w:r>
        <w:t xml:space="preserve">“</w:t>
      </w:r>
      <w:r>
        <w:t xml:space="preserve">How does the team decide which customer feedback becomes product roadmap items?</w:t>
      </w:r>
      <w:r>
        <w:t xml:space="preserve">”</w:t>
      </w:r>
    </w:p>
    <w:p>
      <w:pPr>
        <w:numPr>
          <w:ilvl w:val="0"/>
          <w:numId w:val="1001"/>
        </w:numPr>
        <w:pStyle w:val="Compact"/>
      </w:pPr>
      <w:r>
        <w:t xml:space="preserve">“</w:t>
      </w:r>
      <w:r>
        <w:t xml:space="preserve">What changed in the last 6 months that made you decide to hire for this position?</w:t>
      </w:r>
      <w:r>
        <w:t xml:space="preserve">”</w:t>
      </w:r>
    </w:p>
    <w:bookmarkEnd w:id="26"/>
    <w:bookmarkStart w:id="27" w:name="hour-before-interview-checklist"/>
    <w:p>
      <w:pPr>
        <w:pStyle w:val="Heading3"/>
      </w:pPr>
      <w:r>
        <w:t xml:space="preserve">6. 24-Hour Before Interview Checklist</w:t>
      </w:r>
    </w:p>
    <w:p>
      <w:pPr>
        <w:numPr>
          <w:ilvl w:val="0"/>
          <w:numId w:val="1002"/>
        </w:numPr>
        <w:pStyle w:val="Compact"/>
      </w:pPr>
      <w:r>
        <w:t xml:space="preserve">Re-read the JD and your STAR stories the night before.</w:t>
      </w:r>
    </w:p>
    <w:p>
      <w:pPr>
        <w:numPr>
          <w:ilvl w:val="0"/>
          <w:numId w:val="1002"/>
        </w:numPr>
        <w:pStyle w:val="Compact"/>
      </w:pPr>
      <w:r>
        <w:t xml:space="preserve">Prepare 2 backup stories in case they ask a different behavioral question.</w:t>
      </w:r>
    </w:p>
    <w:p>
      <w:pPr>
        <w:numPr>
          <w:ilvl w:val="0"/>
          <w:numId w:val="1002"/>
        </w:numPr>
        <w:pStyle w:val="Compact"/>
      </w:pPr>
      <w:r>
        <w:t xml:space="preserve">Test your internet, camera, lighting, and background 30 min early.</w:t>
      </w:r>
    </w:p>
    <w:p>
      <w:pPr>
        <w:numPr>
          <w:ilvl w:val="0"/>
          <w:numId w:val="1002"/>
        </w:numPr>
        <w:pStyle w:val="Compact"/>
      </w:pPr>
      <w:r>
        <w:t xml:space="preserve">Have 3 questions written down and one</w:t>
      </w:r>
      <w:r>
        <w:t xml:space="preserve"> </w:t>
      </w:r>
      <w:r>
        <w:t xml:space="preserve">“</w:t>
      </w:r>
      <w:r>
        <w:t xml:space="preserve">what else should I know about the team?</w:t>
      </w:r>
      <w:r>
        <w:t xml:space="preserve">”</w:t>
      </w:r>
      <w:r>
        <w:t xml:space="preserve"> </w:t>
      </w:r>
      <w:r>
        <w:t xml:space="preserve">ready.</w:t>
      </w:r>
    </w:p>
    <w:p>
      <w:pPr>
        <w:numPr>
          <w:ilvl w:val="0"/>
          <w:numId w:val="1002"/>
        </w:numPr>
        <w:pStyle w:val="Compact"/>
      </w:pPr>
      <w:r>
        <w:t xml:space="preserve">Sleep. Seriously.</w:t>
      </w:r>
    </w:p>
    <w:bookmarkEnd w:id="27"/>
    <w:bookmarkEnd w:id="28"/>
    <w:bookmarkStart w:id="29"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Research snapshot</w:t>
            </w:r>
          </w:p>
        </w:tc>
        <w:tc>
          <w:tcPr/>
          <w:p>
            <w:pPr>
              <w:pStyle w:val="Compact"/>
              <w:jc w:val="left"/>
            </w:pPr>
            <w:r>
              <w:t xml:space="preserve">Company + role + 4 priorities in your words</w:t>
            </w:r>
          </w:p>
        </w:tc>
      </w:tr>
      <w:tr>
        <w:tc>
          <w:tcPr/>
          <w:p>
            <w:pPr>
              <w:pStyle w:val="Compact"/>
              <w:jc w:val="left"/>
            </w:pPr>
            <w:r>
              <w:t xml:space="preserve">Behavioral answers</w:t>
            </w:r>
          </w:p>
        </w:tc>
        <w:tc>
          <w:tcPr/>
          <w:p>
            <w:pPr>
              <w:pStyle w:val="Compact"/>
              <w:jc w:val="left"/>
            </w:pPr>
            <w:r>
              <w:t xml:space="preserve">6–8 STAR scaffolds mapped to JD</w:t>
            </w:r>
          </w:p>
        </w:tc>
      </w:tr>
      <w:tr>
        <w:tc>
          <w:tcPr/>
          <w:p>
            <w:pPr>
              <w:pStyle w:val="Compact"/>
              <w:jc w:val="left"/>
            </w:pPr>
            <w:r>
              <w:t xml:space="preserve">Technical / scenario</w:t>
            </w:r>
          </w:p>
        </w:tc>
        <w:tc>
          <w:tcPr/>
          <w:p>
            <w:pPr>
              <w:pStyle w:val="Compact"/>
              <w:jc w:val="left"/>
            </w:pPr>
            <w:r>
              <w:t xml:space="preserve">Role-specific questions with prep angles</w:t>
            </w:r>
          </w:p>
        </w:tc>
      </w:tr>
      <w:tr>
        <w:tc>
          <w:tcPr/>
          <w:p>
            <w:pPr>
              <w:pStyle w:val="Compact"/>
              <w:jc w:val="left"/>
            </w:pPr>
            <w:r>
              <w:t xml:space="preserve">Curveballs</w:t>
            </w:r>
          </w:p>
        </w:tc>
        <w:tc>
          <w:tcPr/>
          <w:p>
            <w:pPr>
              <w:pStyle w:val="Compact"/>
              <w:jc w:val="left"/>
            </w:pPr>
            <w:r>
              <w:t xml:space="preserve">Gap, weakness, salary,</w:t>
            </w:r>
            <w:r>
              <w:t xml:space="preserve"> </w:t>
            </w:r>
            <w:r>
              <w:t xml:space="preserve">“</w:t>
            </w:r>
            <w:r>
              <w:t xml:space="preserve">why us</w:t>
            </w:r>
            <w:r>
              <w:t xml:space="preserve">”</w:t>
            </w:r>
            <w:r>
              <w:t xml:space="preserve"> </w:t>
            </w:r>
            <w:r>
              <w:t xml:space="preserve">scripts</w:t>
            </w:r>
          </w:p>
        </w:tc>
      </w:tr>
      <w:tr>
        <w:tc>
          <w:tcPr/>
          <w:p>
            <w:pPr>
              <w:pStyle w:val="Compact"/>
              <w:jc w:val="left"/>
            </w:pPr>
            <w:r>
              <w:t xml:space="preserve">Questions to ask</w:t>
            </w:r>
          </w:p>
        </w:tc>
        <w:tc>
          <w:tcPr/>
          <w:p>
            <w:pPr>
              <w:pStyle w:val="Compact"/>
              <w:jc w:val="left"/>
            </w:pPr>
            <w:r>
              <w:t xml:space="preserve">5–6 high-signal questions that show research</w:t>
            </w:r>
          </w:p>
        </w:tc>
      </w:tr>
      <w:tr>
        <w:tc>
          <w:tcPr/>
          <w:p>
            <w:pPr>
              <w:pStyle w:val="Compact"/>
              <w:jc w:val="left"/>
            </w:pPr>
            <w:r>
              <w:t xml:space="preserve">Rehearse plan</w:t>
            </w:r>
          </w:p>
        </w:tc>
        <w:tc>
          <w:tcPr/>
          <w:p>
            <w:pPr>
              <w:pStyle w:val="Compact"/>
              <w:jc w:val="left"/>
            </w:pPr>
            <w:r>
              <w:t xml:space="preserve">24h checklist + timing guidance</w:t>
            </w:r>
          </w:p>
        </w:tc>
      </w:tr>
    </w:tbl>
    <w:p>
      <w:pPr>
        <w:pStyle w:val="BodyText"/>
      </w:pPr>
      <w:r>
        <w:t xml:space="preserve">Use this kit to walk into the interview calm and prepared. The goal is not to memorize scripts — it is to have real stories organized so you can adapt in the moment and still land the points that matter.</w:t>
      </w:r>
    </w:p>
    <w:bookmarkEnd w:id="29"/>
    <w:bookmarkStart w:id="30" w:name="full-answer-rehearsal-framework"/>
    <w:p>
      <w:pPr>
        <w:pStyle w:val="Heading2"/>
      </w:pPr>
      <w:r>
        <w:t xml:space="preserve">7. Full Answer Rehearsal Framework</w:t>
      </w:r>
    </w:p>
    <w:p>
      <w:pPr>
        <w:pStyle w:val="FirstParagraph"/>
      </w:pPr>
      <w:r>
        <w:t xml:space="preserve">Use this every time you build a new story:</w:t>
      </w:r>
    </w:p>
    <w:p>
      <w:pPr>
        <w:numPr>
          <w:ilvl w:val="0"/>
          <w:numId w:val="1003"/>
        </w:numPr>
        <w:pStyle w:val="Compact"/>
      </w:pPr>
      <w:r>
        <w:t xml:space="preserve">Write the raw story in 4 bullets (S/T/A/R).</w:t>
      </w:r>
    </w:p>
    <w:p>
      <w:pPr>
        <w:numPr>
          <w:ilvl w:val="0"/>
          <w:numId w:val="1003"/>
        </w:numPr>
        <w:pStyle w:val="Compact"/>
      </w:pPr>
      <w:r>
        <w:t xml:space="preserve">Trim the Situation to 1 sentence of context the interviewer needs.</w:t>
      </w:r>
    </w:p>
    <w:p>
      <w:pPr>
        <w:numPr>
          <w:ilvl w:val="0"/>
          <w:numId w:val="1003"/>
        </w:numPr>
        <w:pStyle w:val="Compact"/>
      </w:pPr>
      <w:r>
        <w:t xml:space="preserve">Make the Action 60% of the answer — what you specifically did, decisions you drove.</w:t>
      </w:r>
    </w:p>
    <w:p>
      <w:pPr>
        <w:numPr>
          <w:ilvl w:val="0"/>
          <w:numId w:val="1003"/>
        </w:numPr>
        <w:pStyle w:val="Compact"/>
      </w:pPr>
      <w:r>
        <w:t xml:space="preserve">End with the Result in numbers or clear outcome (revenue, time saved, NPS, users, etc.).</w:t>
      </w:r>
    </w:p>
    <w:p>
      <w:pPr>
        <w:numPr>
          <w:ilvl w:val="0"/>
          <w:numId w:val="1003"/>
        </w:numPr>
        <w:pStyle w:val="Compact"/>
      </w:pPr>
      <w:r>
        <w:t xml:space="preserve">Add a 1-sentence</w:t>
      </w:r>
      <w:r>
        <w:t xml:space="preserve"> </w:t>
      </w:r>
      <w:r>
        <w:t xml:space="preserve">“</w:t>
      </w:r>
      <w:r>
        <w:t xml:space="preserve">So what I would do here</w:t>
      </w:r>
      <w:r>
        <w:t xml:space="preserve">”</w:t>
      </w:r>
      <w:r>
        <w:t xml:space="preserve"> </w:t>
      </w:r>
      <w:r>
        <w:t xml:space="preserve">tie to the role you are interviewing for.</w:t>
      </w:r>
    </w:p>
    <w:p>
      <w:pPr>
        <w:pStyle w:val="FirstParagraph"/>
      </w:pPr>
      <w:r>
        <w:t xml:space="preserve">Practice the full answer in 75–90 seconds. Record yourself on your phone once per story.</w:t>
      </w:r>
    </w:p>
    <w:bookmarkEnd w:id="30"/>
    <w:bookmarkStart w:id="31" w:name="Xd1a72ab304b8ee8cf97f6fe4993a6b16da57c7b"/>
    <w:p>
      <w:pPr>
        <w:pStyle w:val="Heading2"/>
      </w:pPr>
      <w:r>
        <w:t xml:space="preserve">8. Common Interviewer Red Flags &amp; How to Avoid Them</w:t>
      </w:r>
    </w:p>
    <w:p>
      <w:pPr>
        <w:numPr>
          <w:ilvl w:val="0"/>
          <w:numId w:val="1004"/>
        </w:numPr>
        <w:pStyle w:val="Compact"/>
      </w:pPr>
      <w:r>
        <w:t xml:space="preserve">Vague answers without numbers → Always quantify (%, $, time, scope).</w:t>
      </w:r>
    </w:p>
    <w:p>
      <w:pPr>
        <w:numPr>
          <w:ilvl w:val="0"/>
          <w:numId w:val="1004"/>
        </w:numPr>
        <w:pStyle w:val="Compact"/>
      </w:pPr>
      <w:r>
        <w:t xml:space="preserve">Badmouthing past employers or teammates → Reframe around what you learned or how you improved the situation.</w:t>
      </w:r>
    </w:p>
    <w:p>
      <w:pPr>
        <w:numPr>
          <w:ilvl w:val="0"/>
          <w:numId w:val="1004"/>
        </w:numPr>
        <w:pStyle w:val="Compact"/>
      </w:pPr>
      <w:r>
        <w:t xml:space="preserve">Not having questions → You look uninterested. Have 5 written.</w:t>
      </w:r>
    </w:p>
    <w:p>
      <w:pPr>
        <w:numPr>
          <w:ilvl w:val="0"/>
          <w:numId w:val="1004"/>
        </w:numPr>
        <w:pStyle w:val="Compact"/>
      </w:pPr>
      <w:r>
        <w:t xml:space="preserve">Talking only about</w:t>
      </w:r>
      <w:r>
        <w:t xml:space="preserve"> </w:t>
      </w:r>
      <w:r>
        <w:t xml:space="preserve">“</w:t>
      </w:r>
      <w:r>
        <w:t xml:space="preserve">we</w:t>
      </w:r>
      <w:r>
        <w:t xml:space="preserve">”</w:t>
      </w:r>
      <w:r>
        <w:t xml:space="preserve"> </w:t>
      </w:r>
      <w:r>
        <w:t xml:space="preserve">instead of</w:t>
      </w:r>
      <w:r>
        <w:t xml:space="preserve"> </w:t>
      </w:r>
      <w:r>
        <w:t xml:space="preserve">“</w:t>
      </w:r>
      <w:r>
        <w:t xml:space="preserve">I</w:t>
      </w:r>
      <w:r>
        <w:t xml:space="preserve">”</w:t>
      </w:r>
      <w:r>
        <w:t xml:space="preserve"> </w:t>
      </w:r>
      <w:r>
        <w:t xml:space="preserve">→ Interviewers want to know what you personally drove.</w:t>
      </w:r>
    </w:p>
    <w:bookmarkEnd w:id="31"/>
    <w:bookmarkStart w:id="32" w:name="post-interview-follow-up-template"/>
    <w:p>
      <w:pPr>
        <w:pStyle w:val="Heading2"/>
      </w:pPr>
      <w:r>
        <w:t xml:space="preserve">9. Post-Interview Follow-Up Template</w:t>
      </w:r>
    </w:p>
    <w:p>
      <w:pPr>
        <w:pStyle w:val="FirstParagraph"/>
      </w:pPr>
      <w:r>
        <w:t xml:space="preserve">Subject: Thank you — [[Role]] at [[Company]]</w:t>
      </w:r>
    </w:p>
    <w:p>
      <w:pPr>
        <w:pStyle w:val="BodyText"/>
      </w:pPr>
      <w:r>
        <w:t xml:space="preserve">Hi [[First Name]],</w:t>
      </w:r>
    </w:p>
    <w:p>
      <w:pPr>
        <w:pStyle w:val="BodyText"/>
      </w:pPr>
      <w:r>
        <w:t xml:space="preserve">Thank you for taking the time to speak with me today. I enjoyed learning more about [[one specific thing discussed — the new AI routing project, the expansion into mid-market, the team structure]].</w:t>
      </w:r>
    </w:p>
    <w:p>
      <w:pPr>
        <w:pStyle w:val="BodyText"/>
      </w:pPr>
      <w:r>
        <w:t xml:space="preserve">Our conversation reinforced my interest in the role. My experience [[one brief tie —</w:t>
      </w:r>
      <w:r>
        <w:t xml:space="preserve"> </w:t>
      </w:r>
      <w:r>
        <w:t xml:space="preserve">“</w:t>
      </w:r>
      <w:r>
        <w:t xml:space="preserve">scaling post-sale processes at [[Past]] from 40 to 180 accounts</w:t>
      </w:r>
      <w:r>
        <w:t xml:space="preserve">”</w:t>
      </w:r>
      <w:r>
        <w:t xml:space="preserve">] ] directly maps to the challenges we discussed.</w:t>
      </w:r>
    </w:p>
    <w:p>
      <w:pPr>
        <w:pStyle w:val="BodyText"/>
      </w:pPr>
      <w:r>
        <w:t xml:space="preserve">I am happy to provide any additional information or references. Looking forward to next steps.</w:t>
      </w:r>
    </w:p>
    <w:p>
      <w:pPr>
        <w:pStyle w:val="BodyText"/>
      </w:pPr>
      <w:r>
        <w:t xml:space="preserve">Best regards,</w:t>
      </w:r>
      <w:r>
        <w:t xml:space="preserve"> </w:t>
      </w:r>
      <w:r>
        <w:t xml:space="preserve">[[Your Name]]</w:t>
      </w:r>
    </w:p>
    <w:p>
      <w:pPr>
        <w:pStyle w:val="BodyText"/>
      </w:pPr>
      <w:r>
        <w:t xml:space="preserve">Send within 4 hours of the interview when possible.</w:t>
      </w:r>
    </w:p>
    <w:p>
      <w:pPr>
        <w:pStyle w:val="BodyText"/>
      </w:pPr>
      <w:r>
        <w:t xml:space="preserve">Rehearse the stories until they feel natural, not scripted. The goal is to be the calm, prepared candidate who has real evidence for every claim.</w:t>
      </w:r>
    </w:p>
    <w:p>
      <w:pPr>
        <w:pStyle w:val="BodyText"/>
      </w:pPr>
      <w:r>
        <w:t xml:space="preserve">(Depth and structure for aihowto.pro AI Interview Prep Coach. All personal inputs as [[merge fields]].)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2026-07-02T17:13:00Z</dcterms:created>
  <dcterms:modified xsi:type="dcterms:W3CDTF">2026-07-02T17:13:00Z</dcterms:modified>
</cp:coreProperties>
</file>

<file path=docProps/custom.xml><?xml version="1.0" encoding="utf-8"?>
<Properties xmlns="http://schemas.openxmlformats.org/officeDocument/2006/custom-properties" xmlns:vt="http://schemas.openxmlformats.org/officeDocument/2006/docPropsVTypes"/>
</file>