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ai-cover-letter-writer"/>
    <w:p>
      <w:pPr>
        <w:pStyle w:val="Heading1"/>
      </w:pPr>
      <w:r>
        <w:t xml:space="preserve">AI Cover Letter Writer</w:t>
      </w:r>
    </w:p>
    <w:p>
      <w:pPr>
        <w:pStyle w:val="FirstParagraph"/>
      </w:pPr>
      <w:r>
        <w:t xml:space="preserve">Generate a complete, tailored, one-page cover letter from your role target, background, and why you want this specific job. The output includes a strong hook tied to the posting, 2–3 quantified achievements mapped to the job’s requirements, demonstrated company knowledge, keyword alignment, and a confident close with CTA — all in your voice and ATS-friendly formatting.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Provide the job title and company, key requirements from the posting, your relevant background and achievements, and any specific reason you are excited about them. The writer produces a full letter ready to customize, plus a version with [[merge fields]] so you can reuse the structure for every application. Follow the checklist to keep every letter under one page and high-signal.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 + company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Exact title and organization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Job 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Top 4–6 bullets or responsibilities from the posting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Your background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2–4 quantified achievements that map to those requirements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Why this company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specific, researched reason (recent news, product, value, team)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Voice / constraints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natural tone, length limit (1 page), any must-mention items</w:t>
            </w:r>
          </w:p>
        </w:tc>
      </w:tr>
    </w:tbl>
    <w:bookmarkEnd w:id="21"/>
    <w:bookmarkStart w:id="29" w:name="cover-letter-blueprint"/>
    <w:p>
      <w:pPr>
        <w:pStyle w:val="Heading2"/>
      </w:pPr>
      <w:r>
        <w:t xml:space="preserve">Cover Letter Blueprint</w:t>
      </w:r>
    </w:p>
    <w:p>
      <w:pPr>
        <w:pStyle w:val="FirstParagraph"/>
      </w:pPr>
      <w:r>
        <w:t xml:space="preserve">This is the finished deliverable. Replace [[tokens]].</w:t>
      </w:r>
    </w:p>
    <w:bookmarkStart w:id="22" w:name="header-use-real-contact-info"/>
    <w:p>
      <w:pPr>
        <w:pStyle w:val="Heading3"/>
      </w:pPr>
      <w:r>
        <w:t xml:space="preserve">1. Header (Use Real Contact Info)</w:t>
      </w:r>
    </w:p>
    <w:p>
      <w:pPr>
        <w:pStyle w:val="FirstParagraph"/>
      </w:pPr>
      <w:r>
        <w:t xml:space="preserve">[[Your Full Name]]</w:t>
      </w:r>
    </w:p>
    <w:p>
      <w:pPr>
        <w:pStyle w:val="BodyText"/>
      </w:pPr>
      <w:r>
        <w:t xml:space="preserve">[[Your City, State or Remote]]</w:t>
      </w:r>
    </w:p>
    <w:p>
      <w:pPr>
        <w:pStyle w:val="BodyText"/>
      </w:pPr>
      <w:r>
        <w:t xml:space="preserve">[[Phone]] | [[Email]] | [[LinkedIn or Portfolio URL]]</w:t>
      </w:r>
    </w:p>
    <w:p>
      <w:pPr>
        <w:pStyle w:val="BodyText"/>
      </w:pPr>
      <w:r>
        <w:t xml:space="preserve">[[Date]]</w:t>
      </w:r>
    </w:p>
    <w:p>
      <w:pPr>
        <w:pStyle w:val="BodyText"/>
      </w:pPr>
      <w:r>
        <w:t xml:space="preserve">[[Hiring Manager Name or</w:t>
      </w:r>
      <w:r>
        <w:t xml:space="preserve"> </w:t>
      </w:r>
      <w:r>
        <w:t xml:space="preserve">“</w:t>
      </w:r>
      <w:r>
        <w:t xml:space="preserve">Hiring Manager</w:t>
      </w:r>
      <w:r>
        <w:t xml:space="preserve">”</w:t>
      </w:r>
      <w:r>
        <w:t xml:space="preserve">]]</w:t>
      </w:r>
    </w:p>
    <w:p>
      <w:pPr>
        <w:pStyle w:val="BodyText"/>
      </w:pPr>
      <w:r>
        <w:t xml:space="preserve">[[Company Name]]</w:t>
      </w:r>
    </w:p>
    <w:p>
      <w:pPr>
        <w:pStyle w:val="BodyText"/>
      </w:pPr>
      <w:r>
        <w:t xml:space="preserve">[[Company Address or</w:t>
      </w:r>
      <w:r>
        <w:t xml:space="preserve"> </w:t>
      </w:r>
      <w:r>
        <w:t xml:space="preserve">“</w:t>
      </w:r>
      <w:r>
        <w:t xml:space="preserve">Remote</w:t>
      </w:r>
      <w:r>
        <w:t xml:space="preserve">”</w:t>
      </w:r>
      <w:r>
        <w:t xml:space="preserve">]]</w:t>
      </w:r>
    </w:p>
    <w:bookmarkEnd w:id="22"/>
    <w:bookmarkStart w:id="23" w:name="full-letter-template"/>
    <w:p>
      <w:pPr>
        <w:pStyle w:val="Heading3"/>
      </w:pPr>
      <w:r>
        <w:t xml:space="preserve">2. Full Letter Template</w:t>
      </w:r>
    </w:p>
    <w:p>
      <w:pPr>
        <w:pStyle w:val="FirstParagraph"/>
      </w:pPr>
      <w:r>
        <w:t xml:space="preserve">[[Greeting —</w:t>
      </w:r>
      <w:r>
        <w:t xml:space="preserve"> </w:t>
      </w:r>
      <w:r>
        <w:t xml:space="preserve">“</w:t>
      </w:r>
      <w:r>
        <w:t xml:space="preserve">Hi [[First Name]],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Dear [[Hiring Manager or Team]],</w:t>
      </w:r>
      <w:r>
        <w:t xml:space="preserve">”</w:t>
      </w:r>
      <w:r>
        <w:t xml:space="preserve"> </w:t>
      </w:r>
      <w:r>
        <w:t xml:space="preserve">]]</w:t>
      </w:r>
    </w:p>
    <w:p>
      <w:pPr>
        <w:pStyle w:val="BodyText"/>
      </w:pPr>
      <w:r>
        <w:t xml:space="preserve">[[Hook — one specific line that references the role and a concrete match to their need or recent work.]]</w:t>
      </w:r>
    </w:p>
    <w:p>
      <w:pPr>
        <w:pStyle w:val="BodyText"/>
      </w:pPr>
      <w:r>
        <w:t xml:space="preserve">I am excited to apply for the [[Exact Job Title]] at [[Company]]. [[One sentence tying your background directly to a key requirement or their recent achievement — e.g. </w:t>
      </w:r>
      <w:r>
        <w:t xml:space="preserve">“</w:t>
      </w:r>
      <w:r>
        <w:t xml:space="preserve">Your recent expansion into [[market]] matches the 3 years I spent scaling [[similar thing]] from 0 to [[X]].</w:t>
      </w:r>
      <w:r>
        <w:t xml:space="preserve">”</w:t>
      </w:r>
      <w:r>
        <w:t xml:space="preserve">]]</w:t>
      </w:r>
    </w:p>
    <w:p>
      <w:pPr>
        <w:pStyle w:val="BodyText"/>
      </w:pPr>
      <w:r>
        <w:t xml:space="preserve">In my current role as [[Your Title]] at [[Current or Recent Company]], I [[quantified achievement 1 that maps to JD requirement 1 — e.g. </w:t>
      </w:r>
      <w:r>
        <w:t xml:space="preserve">“</w:t>
      </w:r>
      <w:r>
        <w:t xml:space="preserve">led a cross-functional project that reduced onboarding time by 42% for 180 new users per month, directly improving the metric the team is now targeting.</w:t>
      </w:r>
      <w:r>
        <w:t xml:space="preserve">”</w:t>
      </w:r>
      <w:r>
        <w:t xml:space="preserve">]]</w:t>
      </w:r>
    </w:p>
    <w:p>
      <w:pPr>
        <w:pStyle w:val="BodyText"/>
      </w:pPr>
      <w:r>
        <w:t xml:space="preserve">Previously, at [[Previous Role]], I [[quantified achievement 2 mapped to another JD requirement — include numbers, scope, outcome]].</w:t>
      </w:r>
    </w:p>
    <w:p>
      <w:pPr>
        <w:pStyle w:val="BodyText"/>
      </w:pPr>
      <w:r>
        <w:t xml:space="preserve">I am particularly drawn to [[Company]] because [[specific, researched reason — product direction, value, customer story, culture signal, recent news — not generic</w:t>
      </w:r>
      <w:r>
        <w:t xml:space="preserve"> </w:t>
      </w:r>
      <w:r>
        <w:t xml:space="preserve">“</w:t>
      </w:r>
      <w:r>
        <w:t xml:space="preserve">innovative company</w:t>
      </w:r>
      <w:r>
        <w:t xml:space="preserve">”</w:t>
      </w:r>
      <w:r>
        <w:t xml:space="preserve">]]. [[One more sentence showing you understand their world and how you would contribute.]]</w:t>
      </w:r>
    </w:p>
    <w:p>
      <w:pPr>
        <w:pStyle w:val="BodyText"/>
      </w:pPr>
      <w:r>
        <w:t xml:space="preserve">I would welcome the chance to discuss how my experience in [[relevant area]] can help [[Company]] achieve [[specific goal from JD or their stated priority]]. I am available at your earliest convenience and can be reached at [[phone]] or [[email]].</w:t>
      </w:r>
    </w:p>
    <w:p>
      <w:pPr>
        <w:pStyle w:val="BodyText"/>
      </w:pPr>
      <w:r>
        <w:t xml:space="preserve">[[Sign-off —</w:t>
      </w:r>
      <w:r>
        <w:t xml:space="preserve"> </w:t>
      </w:r>
      <w:r>
        <w:t xml:space="preserve">“</w:t>
      </w:r>
      <w:r>
        <w:t xml:space="preserve">Best,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Thank you,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Sincerely,</w:t>
      </w:r>
      <w:r>
        <w:t xml:space="preserve">”</w:t>
      </w:r>
      <w:r>
        <w:t xml:space="preserve">]]</w:t>
      </w:r>
    </w:p>
    <w:p>
      <w:pPr>
        <w:pStyle w:val="BodyText"/>
      </w:pPr>
      <w:r>
        <w:t xml:space="preserve">[[Your Name]]</w:t>
      </w:r>
    </w:p>
    <w:bookmarkEnd w:id="23"/>
    <w:bookmarkStart w:id="24" w:name="X7132c3eb3703a785a3561b26aaaf3c799655138"/>
    <w:p>
      <w:pPr>
        <w:pStyle w:val="Heading3"/>
      </w:pPr>
      <w:r>
        <w:t xml:space="preserve">3. Achievement Mapping Exercise (Do This Before Writing)</w:t>
      </w:r>
    </w:p>
    <w:p>
      <w:pPr>
        <w:pStyle w:val="FirstParagraph"/>
      </w:pPr>
      <w:r>
        <w:t xml:space="preserve">List the job’s top requirements on the left. Map your strongest proof on the right. Only use achievements that are recent, relevant, and quantified.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Job Requirement (from posting)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Proof (quantified + role)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 </w:t>
            </w:r>
            <w:r>
              <w:t xml:space="preserve">“</w:t>
            </w:r>
            <w:r>
              <w:t xml:space="preserve">Drive user growth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 </w:t>
            </w:r>
            <w:r>
              <w:t xml:space="preserve">“</w:t>
            </w:r>
            <w:r>
              <w:t xml:space="preserve">Grew activated users 3.2x in 9 months as Growth Lead at X by launching [[project]]</w:t>
            </w:r>
            <w:r>
              <w:t xml:space="preserve">”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 </w:t>
            </w:r>
            <w:r>
              <w:t xml:space="preserve">“</w:t>
            </w:r>
            <w:r>
              <w:t xml:space="preserve">Cross-functional collaboration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 </w:t>
            </w:r>
            <w:r>
              <w:t xml:space="preserve">“</w:t>
            </w:r>
            <w:r>
              <w:t xml:space="preserve">Led weekly syncs across Product, Design, and Support; delivered [[feature]] on time for 120k users</w:t>
            </w:r>
            <w:r>
              <w:t xml:space="preserve">”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 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 ]]</w:t>
            </w:r>
          </w:p>
        </w:tc>
      </w:tr>
    </w:tbl>
    <w:p>
      <w:pPr>
        <w:pStyle w:val="BodyText"/>
      </w:pPr>
      <w:r>
        <w:t xml:space="preserve">Use only the strongest 2–3 matches in the letter. The rest can go in your resume or be ready for interview stories.</w:t>
      </w:r>
    </w:p>
    <w:bookmarkEnd w:id="24"/>
    <w:bookmarkStart w:id="25" w:name="ats-and-formatting-rules-non-negotiable"/>
    <w:p>
      <w:pPr>
        <w:pStyle w:val="Heading3"/>
      </w:pPr>
      <w:r>
        <w:t xml:space="preserve">4. ATS and Formatting Rules (Non-Negotiable)</w:t>
      </w:r>
    </w:p>
    <w:p>
      <w:pPr>
        <w:numPr>
          <w:ilvl w:val="0"/>
          <w:numId w:val="1001"/>
        </w:numPr>
        <w:pStyle w:val="Compact"/>
      </w:pPr>
      <w:r>
        <w:t xml:space="preserve">One page maximum (roughly 300–400 words).</w:t>
      </w:r>
    </w:p>
    <w:p>
      <w:pPr>
        <w:numPr>
          <w:ilvl w:val="0"/>
          <w:numId w:val="1001"/>
        </w:numPr>
        <w:pStyle w:val="Compact"/>
      </w:pPr>
      <w:r>
        <w:t xml:space="preserve">Standard section order above.</w:t>
      </w:r>
    </w:p>
    <w:p>
      <w:pPr>
        <w:numPr>
          <w:ilvl w:val="0"/>
          <w:numId w:val="1001"/>
        </w:numPr>
        <w:pStyle w:val="Compact"/>
      </w:pPr>
      <w:r>
        <w:t xml:space="preserve">No tables, columns, headers/footers with critical info, or graphics.</w:t>
      </w:r>
    </w:p>
    <w:p>
      <w:pPr>
        <w:numPr>
          <w:ilvl w:val="0"/>
          <w:numId w:val="1001"/>
        </w:numPr>
        <w:pStyle w:val="Compact"/>
      </w:pPr>
      <w:r>
        <w:t xml:space="preserve">Standard fonts (Arial, Calibri, Garamond, Helvetica 10–12 pt).</w:t>
      </w:r>
    </w:p>
    <w:p>
      <w:pPr>
        <w:numPr>
          <w:ilvl w:val="0"/>
          <w:numId w:val="1001"/>
        </w:numPr>
        <w:pStyle w:val="Compact"/>
      </w:pPr>
      <w:r>
        <w:t xml:space="preserve">Keywords from the JD appear naturally — do not stuff.</w:t>
      </w:r>
    </w:p>
    <w:p>
      <w:pPr>
        <w:numPr>
          <w:ilvl w:val="0"/>
          <w:numId w:val="1001"/>
        </w:numPr>
        <w:pStyle w:val="Compact"/>
      </w:pPr>
      <w:r>
        <w:t xml:space="preserve">File name: [[FirstName_LastName_CoverLetter_Company.pdf or .docx]]</w:t>
      </w:r>
    </w:p>
    <w:bookmarkEnd w:id="25"/>
    <w:bookmarkStart w:id="26" w:name="tone-and-voice-guide"/>
    <w:p>
      <w:pPr>
        <w:pStyle w:val="Heading3"/>
      </w:pPr>
      <w:r>
        <w:t xml:space="preserve">5. Tone and Voice Guide</w:t>
      </w:r>
    </w:p>
    <w:p>
      <w:pPr>
        <w:pStyle w:val="FirstParagraph"/>
      </w:pPr>
      <w:r>
        <w:t xml:space="preserve">Match the relationship and industry.</w:t>
      </w:r>
    </w:p>
    <w:p>
      <w:pPr>
        <w:numPr>
          <w:ilvl w:val="0"/>
          <w:numId w:val="1002"/>
        </w:numPr>
        <w:pStyle w:val="Compact"/>
      </w:pPr>
      <w:r>
        <w:t xml:space="preserve">Tech / startup: Direct, slightly conversational, results-first.</w:t>
      </w:r>
    </w:p>
    <w:p>
      <w:pPr>
        <w:numPr>
          <w:ilvl w:val="0"/>
          <w:numId w:val="1002"/>
        </w:numPr>
        <w:pStyle w:val="Compact"/>
      </w:pPr>
      <w:r>
        <w:t xml:space="preserve">Corporate / regulated: Professional, precise, still human.</w:t>
      </w:r>
    </w:p>
    <w:p>
      <w:pPr>
        <w:numPr>
          <w:ilvl w:val="0"/>
          <w:numId w:val="1002"/>
        </w:numPr>
        <w:pStyle w:val="Compact"/>
      </w:pPr>
      <w:r>
        <w:t xml:space="preserve">Creative / agency: Show personality while proving you can deliver.</w:t>
      </w:r>
    </w:p>
    <w:p>
      <w:pPr>
        <w:numPr>
          <w:ilvl w:val="0"/>
          <w:numId w:val="1002"/>
        </w:numPr>
        <w:pStyle w:val="Compact"/>
      </w:pPr>
      <w:r>
        <w:t xml:space="preserve">Never:</w:t>
      </w:r>
      <w:r>
        <w:t xml:space="preserve"> </w:t>
      </w:r>
      <w:r>
        <w:t xml:space="preserve">“</w:t>
      </w:r>
      <w:r>
        <w:t xml:space="preserve">I am a hard worker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I am passionate about…</w:t>
      </w:r>
      <w:r>
        <w:t xml:space="preserve">”</w:t>
      </w:r>
      <w:r>
        <w:t xml:space="preserve">, vague claims without numbers.</w:t>
      </w:r>
    </w:p>
    <w:p>
      <w:pPr>
        <w:pStyle w:val="FirstParagraph"/>
      </w:pPr>
      <w:r>
        <w:t xml:space="preserve">Read the letter out loud. If it sounds like something a real person would say in a meeting, you are close.</w:t>
      </w:r>
    </w:p>
    <w:bookmarkEnd w:id="26"/>
    <w:bookmarkStart w:id="27" w:name="before-you-send-checklist"/>
    <w:p>
      <w:pPr>
        <w:pStyle w:val="Heading3"/>
      </w:pPr>
      <w:r>
        <w:t xml:space="preserve">6. Before You Send Checklist</w:t>
      </w:r>
    </w:p>
    <w:p>
      <w:pPr>
        <w:numPr>
          <w:ilvl w:val="0"/>
          <w:numId w:val="1003"/>
        </w:numPr>
        <w:pStyle w:val="Compact"/>
      </w:pPr>
      <w:r>
        <w:t xml:space="preserve">Hook references the actual role and one real detail from the company or posting.</w:t>
      </w:r>
    </w:p>
    <w:p>
      <w:pPr>
        <w:pStyle w:val="FirstParagraph"/>
      </w:pPr>
    </w:p>
    <w:p>
      <w:pPr>
        <w:numPr>
          <w:ilvl w:val="0"/>
          <w:numId w:val="1004"/>
        </w:numPr>
        <w:pStyle w:val="Compact"/>
      </w:pPr>
      <w:r>
        <w:t xml:space="preserve">Every achievement has a number (%, $, time, users, revenue, etc.).</w:t>
      </w:r>
    </w:p>
    <w:p>
      <w:pPr>
        <w:pStyle w:val="FirstParagraph"/>
      </w:pPr>
    </w:p>
    <w:p>
      <w:pPr>
        <w:numPr>
          <w:ilvl w:val="0"/>
          <w:numId w:val="1005"/>
        </w:numPr>
        <w:pStyle w:val="Compact"/>
      </w:pPr>
      <w:r>
        <w:t xml:space="preserve">“</w:t>
      </w:r>
      <w:r>
        <w:t xml:space="preserve">Why this company</w:t>
      </w:r>
      <w:r>
        <w:t xml:space="preserve">”</w:t>
      </w:r>
      <w:r>
        <w:t xml:space="preserve"> </w:t>
      </w:r>
      <w:r>
        <w:t xml:space="preserve">is specific and could not be copied to another application easily.</w:t>
      </w:r>
    </w:p>
    <w:p>
      <w:pPr>
        <w:pStyle w:val="FirstParagraph"/>
      </w:pPr>
    </w:p>
    <w:p>
      <w:pPr>
        <w:numPr>
          <w:ilvl w:val="0"/>
          <w:numId w:val="1006"/>
        </w:numPr>
        <w:pStyle w:val="Compact"/>
      </w:pPr>
      <w:r>
        <w:t xml:space="preserve">Letter fits comfortably on one page with 0.7–1” margins.</w:t>
      </w:r>
    </w:p>
    <w:p>
      <w:pPr>
        <w:pStyle w:val="FirstParagraph"/>
      </w:pPr>
    </w:p>
    <w:p>
      <w:pPr>
        <w:numPr>
          <w:ilvl w:val="0"/>
          <w:numId w:val="1007"/>
        </w:numPr>
        <w:pStyle w:val="Compact"/>
      </w:pPr>
      <w:r>
        <w:t xml:space="preserve">Keywords from JD appear in context (not forced).</w:t>
      </w:r>
    </w:p>
    <w:p>
      <w:pPr>
        <w:pStyle w:val="FirstParagraph"/>
      </w:pPr>
    </w:p>
    <w:p>
      <w:pPr>
        <w:numPr>
          <w:ilvl w:val="0"/>
          <w:numId w:val="1008"/>
        </w:numPr>
        <w:pStyle w:val="Compact"/>
      </w:pPr>
      <w:r>
        <w:t xml:space="preserve">No typos. Read it, then have the AI or a human read it again.</w:t>
      </w:r>
    </w:p>
    <w:p>
      <w:pPr>
        <w:pStyle w:val="FirstParagraph"/>
      </w:pPr>
    </w:p>
    <w:p>
      <w:pPr>
        <w:numPr>
          <w:ilvl w:val="0"/>
          <w:numId w:val="1009"/>
        </w:numPr>
        <w:pStyle w:val="Compact"/>
      </w:pPr>
      <w:r>
        <w:t xml:space="preserve">Saved with clear filename and correct format for the application system.</w:t>
      </w:r>
    </w:p>
    <w:bookmarkEnd w:id="27"/>
    <w:bookmarkStart w:id="28" w:name="X3c58a8ce0c747cb235d11160d7ce371ab0e963e"/>
    <w:p>
      <w:pPr>
        <w:pStyle w:val="Heading3"/>
      </w:pPr>
      <w:r>
        <w:t xml:space="preserve">7. Quick Customization for Different Applications</w:t>
      </w:r>
    </w:p>
    <w:p>
      <w:pPr>
        <w:pStyle w:val="FirstParagraph"/>
      </w:pPr>
      <w:r>
        <w:t xml:space="preserve">Keep the structure. Swap only:</w:t>
      </w:r>
    </w:p>
    <w:p>
      <w:pPr>
        <w:numPr>
          <w:ilvl w:val="0"/>
          <w:numId w:val="1010"/>
        </w:numPr>
        <w:pStyle w:val="Compact"/>
      </w:pPr>
      <w:r>
        <w:t xml:space="preserve">The hook (tailor to this role + company signal)</w:t>
      </w:r>
    </w:p>
    <w:p>
      <w:pPr>
        <w:numPr>
          <w:ilvl w:val="0"/>
          <w:numId w:val="1010"/>
        </w:numPr>
        <w:pStyle w:val="Compact"/>
      </w:pPr>
      <w:r>
        <w:t xml:space="preserve">The 2–3 mapped achievements (reorder or swap to match this JD)</w:t>
      </w:r>
    </w:p>
    <w:p>
      <w:pPr>
        <w:numPr>
          <w:ilvl w:val="0"/>
          <w:numId w:val="1010"/>
        </w:numPr>
        <w:pStyle w:val="Compact"/>
      </w:pPr>
      <w:r>
        <w:t xml:space="preserve">The</w:t>
      </w:r>
      <w:r>
        <w:t xml:space="preserve"> </w:t>
      </w:r>
      <w:r>
        <w:t xml:space="preserve">“</w:t>
      </w:r>
      <w:r>
        <w:t xml:space="preserve">why this company</w:t>
      </w:r>
      <w:r>
        <w:t xml:space="preserve">”</w:t>
      </w:r>
      <w:r>
        <w:t xml:space="preserve"> </w:t>
      </w:r>
      <w:r>
        <w:t xml:space="preserve">paragraph</w:t>
      </w:r>
    </w:p>
    <w:p>
      <w:pPr>
        <w:numPr>
          <w:ilvl w:val="0"/>
          <w:numId w:val="1010"/>
        </w:numPr>
        <w:pStyle w:val="Compact"/>
      </w:pPr>
      <w:r>
        <w:t xml:space="preserve">The final CTA line if the ask differs</w:t>
      </w:r>
    </w:p>
    <w:p>
      <w:pPr>
        <w:pStyle w:val="FirstParagraph"/>
      </w:pPr>
      <w:r>
        <w:t xml:space="preserve">Everything else (your contact block, sign-off, overall length discipline) stays consistent so you move fast without quality loss.</w:t>
      </w:r>
    </w:p>
    <w:bookmarkEnd w:id="28"/>
    <w:bookmarkEnd w:id="29"/>
    <w:bookmarkStart w:id="33" w:name="worked-examples"/>
    <w:p>
      <w:pPr>
        <w:pStyle w:val="Heading2"/>
      </w:pPr>
      <w:r>
        <w:t xml:space="preserve">Worked Examples</w:t>
      </w:r>
    </w:p>
    <w:bookmarkStart w:id="30" w:name="X45f415a94a674a2188fd39eedd093c598c0d553"/>
    <w:p>
      <w:pPr>
        <w:pStyle w:val="Heading3"/>
      </w:pPr>
      <w:r>
        <w:t xml:space="preserve">Example 1 — Product Marketing Role at Growing SaaS</w:t>
      </w:r>
    </w:p>
    <w:p>
      <w:pPr>
        <w:pStyle w:val="FirstParagraph"/>
      </w:pPr>
      <w:r>
        <w:rPr>
          <w:bCs/>
          <w:b/>
        </w:rPr>
        <w:t xml:space="preserve">Hook:</w:t>
      </w:r>
      <w:r>
        <w:t xml:space="preserve"> </w:t>
      </w:r>
      <w:r>
        <w:t xml:space="preserve">“</w:t>
      </w:r>
      <w:r>
        <w:t xml:space="preserve">Your launch of the new workflow builder directly addresses the onboarding friction I spent two years fixing at [[Previous Company]], where we cut time-to-value from 14 days to 6.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Achievements:</w:t>
      </w:r>
      <w:r>
        <w:t xml:space="preserve"> </w:t>
      </w:r>
      <w:r>
        <w:t xml:space="preserve">3.2x feature adoption, led GTM for 2 launches, collaborated with PMs on messaging that lifted trial-to-paid 18%.</w:t>
      </w:r>
    </w:p>
    <w:p>
      <w:pPr>
        <w:pStyle w:val="BodyText"/>
      </w:pPr>
      <w:r>
        <w:rPr>
          <w:bCs/>
          <w:b/>
        </w:rPr>
        <w:t xml:space="preserve">Why them:</w:t>
      </w:r>
      <w:r>
        <w:t xml:space="preserve"> </w:t>
      </w:r>
      <w:r>
        <w:t xml:space="preserve">Recent customer story + their public roadmap matched problems I had solved before.</w:t>
      </w:r>
    </w:p>
    <w:p>
      <w:pPr>
        <w:pStyle w:val="BodyText"/>
      </w:pPr>
      <w:r>
        <w:rPr>
          <w:bCs/>
          <w:b/>
        </w:rPr>
        <w:t xml:space="preserve">Result:</w:t>
      </w:r>
      <w:r>
        <w:t xml:space="preserve"> </w:t>
      </w:r>
      <w:r>
        <w:t xml:space="preserve">One page, strong CTA, interview secured.</w:t>
      </w:r>
    </w:p>
    <w:bookmarkEnd w:id="30"/>
    <w:bookmarkStart w:id="31" w:name="Xa19ad2737393483b5494d3196edaaef8e6a20f0"/>
    <w:p>
      <w:pPr>
        <w:pStyle w:val="Heading3"/>
      </w:pPr>
      <w:r>
        <w:t xml:space="preserve">Example 2 — Engineering Manager at Scale-Up</w:t>
      </w:r>
    </w:p>
    <w:p>
      <w:pPr>
        <w:pStyle w:val="FirstParagraph"/>
      </w:pPr>
      <w:r>
        <w:rPr>
          <w:bCs/>
          <w:b/>
        </w:rPr>
        <w:t xml:space="preserve">Hook:</w:t>
      </w:r>
      <w:r>
        <w:t xml:space="preserve"> </w:t>
      </w:r>
      <w:r>
        <w:t xml:space="preserve">Reference to their reliability incident post-mortem blog post + your experience running incident process at prior company.</w:t>
      </w:r>
    </w:p>
    <w:p>
      <w:pPr>
        <w:pStyle w:val="BodyText"/>
      </w:pPr>
      <w:r>
        <w:rPr>
          <w:bCs/>
          <w:b/>
        </w:rPr>
        <w:t xml:space="preserve">Achievements:</w:t>
      </w:r>
      <w:r>
        <w:t xml:space="preserve"> </w:t>
      </w:r>
      <w:r>
        <w:t xml:space="preserve">Grew team from 4 to 11, reduced MTTR 60%, shipped platform that served 40M requests/day.</w:t>
      </w:r>
    </w:p>
    <w:p>
      <w:pPr>
        <w:pStyle w:val="BodyText"/>
      </w:pPr>
      <w:r>
        <w:rPr>
          <w:bCs/>
          <w:b/>
        </w:rPr>
        <w:t xml:space="preserve">Tone:</w:t>
      </w:r>
      <w:r>
        <w:t xml:space="preserve"> </w:t>
      </w:r>
      <w:r>
        <w:t xml:space="preserve">Precise, calm, leadership-focused.</w:t>
      </w:r>
    </w:p>
    <w:bookmarkEnd w:id="31"/>
    <w:bookmarkStart w:id="32" w:name="X9c7c2ef1ae3a56b96a7cb7f34e91e8b0e0eafbe"/>
    <w:p>
      <w:pPr>
        <w:pStyle w:val="Heading3"/>
      </w:pPr>
      <w:r>
        <w:t xml:space="preserve">Example 3 — Design Role at Mission-Driven Startup</w:t>
      </w:r>
    </w:p>
    <w:p>
      <w:pPr>
        <w:pStyle w:val="FirstParagraph"/>
      </w:pPr>
      <w:r>
        <w:rPr>
          <w:bCs/>
          <w:b/>
        </w:rPr>
        <w:t xml:space="preserve">Hook:</w:t>
      </w:r>
      <w:r>
        <w:t xml:space="preserve"> </w:t>
      </w:r>
      <w:r>
        <w:t xml:space="preserve">Their mission page + a specific user story you related to + your past work on accessible [[product]].</w:t>
      </w:r>
    </w:p>
    <w:p>
      <w:pPr>
        <w:pStyle w:val="BodyText"/>
      </w:pPr>
      <w:r>
        <w:rPr>
          <w:bCs/>
          <w:b/>
        </w:rPr>
        <w:t xml:space="preserve">Achievements:</w:t>
      </w:r>
      <w:r>
        <w:t xml:space="preserve"> </w:t>
      </w:r>
      <w:r>
        <w:t xml:space="preserve">Redesigned flow that increased completion 27% for users with low vision; ran 30+ user interviews.</w:t>
      </w:r>
    </w:p>
    <w:p>
      <w:pPr>
        <w:pStyle w:val="BodyText"/>
      </w:pPr>
      <w:r>
        <w:rPr>
          <w:bCs/>
          <w:b/>
        </w:rPr>
        <w:t xml:space="preserve">Voice:</w:t>
      </w:r>
      <w:r>
        <w:t xml:space="preserve"> </w:t>
      </w:r>
      <w:r>
        <w:t xml:space="preserve">Warm, evidence-based, values-aligned.</w:t>
      </w:r>
    </w:p>
    <w:bookmarkEnd w:id="32"/>
    <w:bookmarkEnd w:id="33"/>
    <w:bookmarkStart w:id="34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real contact + date + company address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 + tied to role + company reality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Achievements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2–3, quantified, mapped to JD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Why this company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researched, non-generic reason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Confident CTA + 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 &amp; 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page, ATS-safe, clean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verification items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Examples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different roles + tones</w:t>
            </w:r>
          </w:p>
        </w:tc>
      </w:tr>
    </w:tbl>
    <w:bookmarkEnd w:id="34"/>
    <w:bookmarkStart w:id="35" w:name="final-advice"/>
    <w:p>
      <w:pPr>
        <w:pStyle w:val="Heading2"/>
      </w:pPr>
      <w:r>
        <w:t xml:space="preserve">Final Advice</w:t>
      </w:r>
    </w:p>
    <w:p>
      <w:pPr>
        <w:pStyle w:val="FirstParagraph"/>
      </w:pPr>
      <w:r>
        <w:t xml:space="preserve">A great cover letter does not repeat your resume. It tells a short, specific story:</w:t>
      </w:r>
      <w:r>
        <w:t xml:space="preserve"> </w:t>
      </w:r>
      <w:r>
        <w:t xml:space="preserve">“</w:t>
      </w:r>
      <w:r>
        <w:t xml:space="preserve">Here is the problem they have, here is the proof I have solved similar problems, here is why them, here is the next step.</w:t>
      </w:r>
      <w:r>
        <w:t xml:space="preserve">”</w:t>
      </w:r>
    </w:p>
    <w:p>
      <w:pPr>
        <w:pStyle w:val="BodyText"/>
      </w:pPr>
      <w:r>
        <w:t xml:space="preserve">Write the first one with this blueprint. After the third or fourth, the structure becomes muscle memory and you can produce a strong tailored letter in 20–30 minutes.</w:t>
      </w:r>
    </w:p>
    <w:p>
      <w:pPr>
        <w:pStyle w:val="BodyText"/>
      </w:pPr>
      <w:r>
        <w:t xml:space="preserve">Good luck — make every application count.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2">
    <w:nsid w:val="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3">
    <w:nsid w:val="A9941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abstractNum w:abstractNumId="99415">
    <w:nsid w:val="A99415"/>
    <w:multiLevelType w:val="multilevel"/>
    <w:lvl w:ilvl="0">
      <w:start w:val="5"/>
      <w:numFmt w:val="decimal"/>
      <w:lvlText w:val="%1."/>
      <w:lvlJc w:val="left"/>
      <w:pPr>
        <w:ind w:left="720" w:hanging="480"/>
      </w:pPr>
    </w:lvl>
    <w:lvl w:ilvl="1">
      <w:start w:val="5"/>
      <w:numFmt w:val="decimal"/>
      <w:lvlText w:val="%2."/>
      <w:lvlJc w:val="left"/>
      <w:pPr>
        <w:ind w:left="1440" w:hanging="480"/>
      </w:pPr>
    </w:lvl>
    <w:lvl w:ilvl="2">
      <w:start w:val="5"/>
      <w:numFmt w:val="decimal"/>
      <w:lvlText w:val="%3."/>
      <w:lvlJc w:val="left"/>
      <w:pPr>
        <w:ind w:left="2160" w:hanging="480"/>
      </w:pPr>
    </w:lvl>
    <w:lvl w:ilvl="3">
      <w:start w:val="5"/>
      <w:numFmt w:val="decimal"/>
      <w:lvlText w:val="%4."/>
      <w:lvlJc w:val="left"/>
      <w:pPr>
        <w:ind w:left="2880" w:hanging="480"/>
      </w:pPr>
    </w:lvl>
    <w:lvl w:ilvl="4">
      <w:start w:val="5"/>
      <w:numFmt w:val="decimal"/>
      <w:lvlText w:val="%5."/>
      <w:lvlJc w:val="left"/>
      <w:pPr>
        <w:ind w:left="3600" w:hanging="480"/>
      </w:pPr>
    </w:lvl>
    <w:lvl w:ilvl="5">
      <w:start w:val="5"/>
      <w:numFmt w:val="decimal"/>
      <w:lvlText w:val="%6."/>
      <w:lvlJc w:val="left"/>
      <w:pPr>
        <w:ind w:left="4320" w:hanging="480"/>
      </w:pPr>
    </w:lvl>
    <w:lvl w:ilvl="6">
      <w:start w:val="5"/>
      <w:numFmt w:val="decimal"/>
      <w:lvlText w:val="%7."/>
      <w:lvlJc w:val="left"/>
      <w:pPr>
        <w:ind w:left="5040" w:hanging="480"/>
      </w:pPr>
    </w:lvl>
    <w:lvl w:ilvl="7">
      <w:start w:val="5"/>
      <w:numFmt w:val="decimal"/>
      <w:lvlText w:val="%8."/>
      <w:lvlJc w:val="left"/>
      <w:pPr>
        <w:ind w:left="5760" w:hanging="480"/>
      </w:pPr>
    </w:lvl>
    <w:lvl w:ilvl="8">
      <w:start w:val="5"/>
      <w:numFmt w:val="decimal"/>
      <w:lvlText w:val="%9."/>
      <w:lvlJc w:val="left"/>
      <w:pPr>
        <w:ind w:left="6480" w:hanging="480"/>
      </w:pPr>
    </w:lvl>
  </w:abstractNum>
  <w:abstractNum w:abstractNumId="99416">
    <w:nsid w:val="A99416"/>
    <w:multiLevelType w:val="multilevel"/>
    <w:lvl w:ilvl="0">
      <w:start w:val="6"/>
      <w:numFmt w:val="decimal"/>
      <w:lvlText w:val="%1."/>
      <w:lvlJc w:val="left"/>
      <w:pPr>
        <w:ind w:left="720" w:hanging="480"/>
      </w:pPr>
    </w:lvl>
    <w:lvl w:ilvl="1">
      <w:start w:val="6"/>
      <w:numFmt w:val="decimal"/>
      <w:lvlText w:val="%2."/>
      <w:lvlJc w:val="left"/>
      <w:pPr>
        <w:ind w:left="1440" w:hanging="480"/>
      </w:pPr>
    </w:lvl>
    <w:lvl w:ilvl="2">
      <w:start w:val="6"/>
      <w:numFmt w:val="decimal"/>
      <w:lvlText w:val="%3."/>
      <w:lvlJc w:val="left"/>
      <w:pPr>
        <w:ind w:left="2160" w:hanging="480"/>
      </w:pPr>
    </w:lvl>
    <w:lvl w:ilvl="3">
      <w:start w:val="6"/>
      <w:numFmt w:val="decimal"/>
      <w:lvlText w:val="%4."/>
      <w:lvlJc w:val="left"/>
      <w:pPr>
        <w:ind w:left="2880" w:hanging="480"/>
      </w:pPr>
    </w:lvl>
    <w:lvl w:ilvl="4">
      <w:start w:val="6"/>
      <w:numFmt w:val="decimal"/>
      <w:lvlText w:val="%5."/>
      <w:lvlJc w:val="left"/>
      <w:pPr>
        <w:ind w:left="3600" w:hanging="480"/>
      </w:pPr>
    </w:lvl>
    <w:lvl w:ilvl="5">
      <w:start w:val="6"/>
      <w:numFmt w:val="decimal"/>
      <w:lvlText w:val="%6."/>
      <w:lvlJc w:val="left"/>
      <w:pPr>
        <w:ind w:left="4320" w:hanging="480"/>
      </w:pPr>
    </w:lvl>
    <w:lvl w:ilvl="6">
      <w:start w:val="6"/>
      <w:numFmt w:val="decimal"/>
      <w:lvlText w:val="%7."/>
      <w:lvlJc w:val="left"/>
      <w:pPr>
        <w:ind w:left="5040" w:hanging="480"/>
      </w:pPr>
    </w:lvl>
    <w:lvl w:ilvl="7">
      <w:start w:val="6"/>
      <w:numFmt w:val="decimal"/>
      <w:lvlText w:val="%8."/>
      <w:lvlJc w:val="left"/>
      <w:pPr>
        <w:ind w:left="5760" w:hanging="480"/>
      </w:pPr>
    </w:lvl>
    <w:lvl w:ilvl="8">
      <w:start w:val="6"/>
      <w:numFmt w:val="decimal"/>
      <w:lvlText w:val="%9."/>
      <w:lvlJc w:val="left"/>
      <w:pPr>
        <w:ind w:left="6480" w:hanging="480"/>
      </w:pPr>
    </w:lvl>
  </w:abstractNum>
  <w:abstractNum w:abstractNumId="99417">
    <w:nsid w:val="A99417"/>
    <w:multiLevelType w:val="multilevel"/>
    <w:lvl w:ilvl="0">
      <w:start w:val="7"/>
      <w:numFmt w:val="decimal"/>
      <w:lvlText w:val="%1."/>
      <w:lvlJc w:val="left"/>
      <w:pPr>
        <w:ind w:left="720" w:hanging="480"/>
      </w:pPr>
    </w:lvl>
    <w:lvl w:ilvl="1">
      <w:start w:val="7"/>
      <w:numFmt w:val="decimal"/>
      <w:lvlText w:val="%2."/>
      <w:lvlJc w:val="left"/>
      <w:pPr>
        <w:ind w:left="1440" w:hanging="480"/>
      </w:pPr>
    </w:lvl>
    <w:lvl w:ilvl="2">
      <w:start w:val="7"/>
      <w:numFmt w:val="decimal"/>
      <w:lvlText w:val="%3."/>
      <w:lvlJc w:val="left"/>
      <w:pPr>
        <w:ind w:left="2160" w:hanging="480"/>
      </w:pPr>
    </w:lvl>
    <w:lvl w:ilvl="3">
      <w:start w:val="7"/>
      <w:numFmt w:val="decimal"/>
      <w:lvlText w:val="%4."/>
      <w:lvlJc w:val="left"/>
      <w:pPr>
        <w:ind w:left="2880" w:hanging="480"/>
      </w:pPr>
    </w:lvl>
    <w:lvl w:ilvl="4">
      <w:start w:val="7"/>
      <w:numFmt w:val="decimal"/>
      <w:lvlText w:val="%5."/>
      <w:lvlJc w:val="left"/>
      <w:pPr>
        <w:ind w:left="3600" w:hanging="480"/>
      </w:pPr>
    </w:lvl>
    <w:lvl w:ilvl="5">
      <w:start w:val="7"/>
      <w:numFmt w:val="decimal"/>
      <w:lvlText w:val="%6."/>
      <w:lvlJc w:val="left"/>
      <w:pPr>
        <w:ind w:left="4320" w:hanging="480"/>
      </w:pPr>
    </w:lvl>
    <w:lvl w:ilvl="6">
      <w:start w:val="7"/>
      <w:numFmt w:val="decimal"/>
      <w:lvlText w:val="%7."/>
      <w:lvlJc w:val="left"/>
      <w:pPr>
        <w:ind w:left="5040" w:hanging="480"/>
      </w:pPr>
    </w:lvl>
    <w:lvl w:ilvl="7">
      <w:start w:val="7"/>
      <w:numFmt w:val="decimal"/>
      <w:lvlText w:val="%8."/>
      <w:lvlJc w:val="left"/>
      <w:pPr>
        <w:ind w:left="5760" w:hanging="480"/>
      </w:pPr>
    </w:lvl>
    <w:lvl w:ilvl="8">
      <w:start w:val="7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7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8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2026-07-02T16:52:17Z</dcterms:created>
  <dcterms:modified xsi:type="dcterms:W3CDTF">2026-07-02T16:52:17Z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